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afff3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afff3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afff3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675570EE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D52626">
              <w:rPr>
                <w:rFonts w:ascii="Verdana" w:hAnsi="Verdana" w:cs="Arial"/>
                <w:sz w:val="20"/>
                <w:lang w:val="en-GB"/>
              </w:rPr>
              <w:t>25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D52626">
              <w:rPr>
                <w:rFonts w:ascii="Verdana" w:hAnsi="Verdana" w:cs="Arial"/>
                <w:sz w:val="20"/>
                <w:lang w:val="en-GB"/>
              </w:rPr>
              <w:t>26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556F2" w:rsidRPr="009F5B61" w14:paraId="10F8E8ED" w14:textId="77777777" w:rsidTr="008C1D5C">
        <w:trPr>
          <w:trHeight w:val="314"/>
        </w:trPr>
        <w:tc>
          <w:tcPr>
            <w:tcW w:w="2228" w:type="dxa"/>
            <w:shd w:val="clear" w:color="auto" w:fill="FFFFFF"/>
          </w:tcPr>
          <w:p w14:paraId="15C1E698" w14:textId="77777777" w:rsidR="001556F2" w:rsidRPr="005E466D" w:rsidRDefault="001556F2" w:rsidP="008C1D5C">
            <w:pPr>
              <w:shd w:val="clear" w:color="auto" w:fill="FFFFFF"/>
              <w:spacing w:after="0"/>
              <w:ind w:right="-993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4AB80732" w14:textId="77777777" w:rsidR="001556F2" w:rsidRPr="005E466D" w:rsidRDefault="001556F2" w:rsidP="008C1D5C">
            <w:pPr>
              <w:shd w:val="clear" w:color="auto" w:fill="FFFFFF"/>
              <w:ind w:right="-993"/>
              <w:contextualSpacing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Comrat State University </w:t>
            </w:r>
          </w:p>
        </w:tc>
      </w:tr>
      <w:tr w:rsidR="001556F2" w:rsidRPr="005E466D" w14:paraId="291E4A15" w14:textId="77777777" w:rsidTr="008C1D5C">
        <w:trPr>
          <w:trHeight w:val="314"/>
        </w:trPr>
        <w:tc>
          <w:tcPr>
            <w:tcW w:w="2228" w:type="dxa"/>
            <w:shd w:val="clear" w:color="auto" w:fill="FFFFFF"/>
          </w:tcPr>
          <w:p w14:paraId="380C84D2" w14:textId="77777777" w:rsidR="001556F2" w:rsidRPr="005E466D" w:rsidRDefault="001556F2" w:rsidP="008C1D5C">
            <w:pPr>
              <w:shd w:val="clear" w:color="auto" w:fill="FFFFFF"/>
              <w:spacing w:after="0"/>
              <w:ind w:right="-993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afff3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3503305" w14:textId="77777777" w:rsidR="001556F2" w:rsidRPr="005E466D" w:rsidRDefault="001556F2" w:rsidP="008C1D5C">
            <w:pPr>
              <w:shd w:val="clear" w:color="auto" w:fill="FFFFFF"/>
              <w:spacing w:after="0"/>
              <w:ind w:right="-993"/>
              <w:contextualSpacing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46C232A3" w14:textId="77777777" w:rsidR="001556F2" w:rsidRPr="005E466D" w:rsidRDefault="001556F2" w:rsidP="008C1D5C">
            <w:pPr>
              <w:shd w:val="clear" w:color="auto" w:fill="FFFFFF"/>
              <w:spacing w:after="0"/>
              <w:ind w:right="-993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231D7FAB" w14:textId="77777777" w:rsidR="001556F2" w:rsidRPr="005E466D" w:rsidRDefault="001556F2" w:rsidP="008C1D5C">
            <w:pPr>
              <w:shd w:val="clear" w:color="auto" w:fill="FFFFFF"/>
              <w:ind w:right="-993"/>
              <w:contextualSpacing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MD COMRAT01</w:t>
            </w:r>
          </w:p>
        </w:tc>
        <w:tc>
          <w:tcPr>
            <w:tcW w:w="2228" w:type="dxa"/>
            <w:shd w:val="clear" w:color="auto" w:fill="FFFFFF"/>
          </w:tcPr>
          <w:p w14:paraId="3DB77E8A" w14:textId="77777777" w:rsidR="001556F2" w:rsidRDefault="001556F2" w:rsidP="008C1D5C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437E4F8C" w14:textId="77777777" w:rsidR="001556F2" w:rsidRPr="005E466D" w:rsidRDefault="001556F2" w:rsidP="008C1D5C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FBE7869" w14:textId="3FEC2559" w:rsidR="001556F2" w:rsidRPr="005E466D" w:rsidRDefault="00D52626" w:rsidP="00D52626">
            <w:pPr>
              <w:shd w:val="clear" w:color="auto" w:fill="FFFFFF"/>
              <w:ind w:right="-993"/>
              <w:contextualSpacing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Economics</w:t>
            </w:r>
          </w:p>
        </w:tc>
      </w:tr>
      <w:tr w:rsidR="001556F2" w:rsidRPr="005E466D" w14:paraId="63259937" w14:textId="77777777" w:rsidTr="008C1D5C">
        <w:trPr>
          <w:trHeight w:val="472"/>
        </w:trPr>
        <w:tc>
          <w:tcPr>
            <w:tcW w:w="2228" w:type="dxa"/>
            <w:shd w:val="clear" w:color="auto" w:fill="FFFFFF"/>
          </w:tcPr>
          <w:p w14:paraId="0A0CDDBA" w14:textId="77777777" w:rsidR="001556F2" w:rsidRPr="005E466D" w:rsidRDefault="001556F2" w:rsidP="008C1D5C">
            <w:pPr>
              <w:shd w:val="clear" w:color="auto" w:fill="FFFFFF"/>
              <w:ind w:right="-993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2AA2D0BC" w14:textId="3C0D8354" w:rsidR="001556F2" w:rsidRPr="00D52626" w:rsidRDefault="001556F2" w:rsidP="008C1D5C">
            <w:pPr>
              <w:contextualSpacing/>
              <w:rPr>
                <w:rFonts w:ascii="Verdana" w:hAnsi="Verdana" w:cs="Arial"/>
                <w:color w:val="002060"/>
                <w:sz w:val="20"/>
              </w:rPr>
            </w:pPr>
            <w:r w:rsidRPr="00D52626">
              <w:rPr>
                <w:rFonts w:ascii="Verdana" w:hAnsi="Verdana" w:cs="Arial"/>
                <w:color w:val="002060"/>
                <w:sz w:val="20"/>
              </w:rPr>
              <w:t>Galatsana 17, 3805 Comrat</w:t>
            </w:r>
          </w:p>
        </w:tc>
        <w:tc>
          <w:tcPr>
            <w:tcW w:w="2228" w:type="dxa"/>
            <w:shd w:val="clear" w:color="auto" w:fill="FFFFFF"/>
          </w:tcPr>
          <w:p w14:paraId="432E7D8F" w14:textId="77777777" w:rsidR="001556F2" w:rsidRPr="005E466D" w:rsidRDefault="001556F2" w:rsidP="008C1D5C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afff3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6993B8CE" w14:textId="77777777" w:rsidR="001556F2" w:rsidRPr="005E466D" w:rsidRDefault="001556F2" w:rsidP="008C1D5C">
            <w:pPr>
              <w:shd w:val="clear" w:color="auto" w:fill="FFFFFF"/>
              <w:ind w:right="-993"/>
              <w:contextualSpacing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Moldova/MD</w:t>
            </w:r>
          </w:p>
        </w:tc>
      </w:tr>
      <w:tr w:rsidR="001556F2" w:rsidRPr="005E466D" w14:paraId="168C5E62" w14:textId="77777777" w:rsidTr="008C1D5C">
        <w:trPr>
          <w:trHeight w:val="811"/>
        </w:trPr>
        <w:tc>
          <w:tcPr>
            <w:tcW w:w="2228" w:type="dxa"/>
            <w:shd w:val="clear" w:color="auto" w:fill="FFFFFF"/>
          </w:tcPr>
          <w:p w14:paraId="3473BFC7" w14:textId="77777777" w:rsidR="001556F2" w:rsidRPr="005E466D" w:rsidRDefault="001556F2" w:rsidP="008C1D5C">
            <w:pPr>
              <w:shd w:val="clear" w:color="auto" w:fill="FFFFFF"/>
              <w:ind w:right="-993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DBE1B4" w14:textId="77777777" w:rsidR="001556F2" w:rsidRPr="001556F2" w:rsidRDefault="001556F2" w:rsidP="001556F2">
            <w:pPr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556F2">
              <w:rPr>
                <w:rFonts w:ascii="Verdana" w:hAnsi="Verdana" w:cs="Arial"/>
                <w:sz w:val="20"/>
                <w:lang w:val="en-GB"/>
              </w:rPr>
              <w:t xml:space="preserve">Assoc. Prof. Svetlana </w:t>
            </w:r>
            <w:proofErr w:type="spellStart"/>
            <w:r w:rsidRPr="001556F2">
              <w:rPr>
                <w:rFonts w:ascii="Verdana" w:hAnsi="Verdana" w:cs="Arial"/>
                <w:sz w:val="20"/>
                <w:lang w:val="en-GB"/>
              </w:rPr>
              <w:t>Ghenova</w:t>
            </w:r>
            <w:proofErr w:type="spellEnd"/>
          </w:p>
          <w:p w14:paraId="7182EE17" w14:textId="4C78550D" w:rsidR="001556F2" w:rsidRPr="005E466D" w:rsidRDefault="001556F2" w:rsidP="001556F2">
            <w:pPr>
              <w:contextualSpacing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556F2">
              <w:rPr>
                <w:rFonts w:ascii="Verdana" w:hAnsi="Verdana" w:cs="Arial"/>
                <w:sz w:val="20"/>
                <w:lang w:val="en-GB"/>
              </w:rPr>
              <w:t xml:space="preserve">Vice-Rector for International Relationas and Research </w:t>
            </w:r>
          </w:p>
        </w:tc>
        <w:tc>
          <w:tcPr>
            <w:tcW w:w="2228" w:type="dxa"/>
            <w:shd w:val="clear" w:color="auto" w:fill="FFFFFF"/>
          </w:tcPr>
          <w:p w14:paraId="46F4EF00" w14:textId="77777777" w:rsidR="001556F2" w:rsidRDefault="001556F2" w:rsidP="008C1D5C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3D81BC93" w14:textId="77777777" w:rsidR="001556F2" w:rsidRPr="00C17AB2" w:rsidRDefault="001556F2" w:rsidP="008C1D5C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352C2A9F" w14:textId="77777777" w:rsidR="001556F2" w:rsidRPr="00B55DE8" w:rsidRDefault="001556F2" w:rsidP="008C1D5C">
            <w:pPr>
              <w:contextualSpacing/>
            </w:pPr>
            <w:hyperlink r:id="rId11" w:history="1">
              <w:r w:rsidRPr="00B55DE8">
                <w:rPr>
                  <w:rStyle w:val="aff7"/>
                </w:rPr>
                <w:t>internationalofficecsumd@gmail.com</w:t>
              </w:r>
            </w:hyperlink>
          </w:p>
          <w:p w14:paraId="7A6BD9B8" w14:textId="77777777" w:rsidR="001556F2" w:rsidRPr="005E466D" w:rsidRDefault="001556F2" w:rsidP="008C1D5C">
            <w:pPr>
              <w:shd w:val="clear" w:color="auto" w:fill="FFFFFF"/>
              <w:ind w:right="-993"/>
              <w:contextualSpacing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2" w:history="1">
              <w:r w:rsidRPr="00B55DE8">
                <w:rPr>
                  <w:rStyle w:val="aff7"/>
                </w:rPr>
                <w:t>erasmus@kdu.md</w:t>
              </w:r>
            </w:hyperlink>
          </w:p>
        </w:tc>
      </w:tr>
      <w:tr w:rsidR="001556F2" w:rsidRPr="005F0E76" w14:paraId="0D8B0979" w14:textId="77777777" w:rsidTr="008C1D5C">
        <w:trPr>
          <w:trHeight w:val="811"/>
        </w:trPr>
        <w:tc>
          <w:tcPr>
            <w:tcW w:w="2228" w:type="dxa"/>
            <w:shd w:val="clear" w:color="auto" w:fill="FFFFFF"/>
          </w:tcPr>
          <w:p w14:paraId="220D96DE" w14:textId="77777777" w:rsidR="001556F2" w:rsidRPr="00474BE2" w:rsidRDefault="001556F2" w:rsidP="008C1D5C">
            <w:pPr>
              <w:shd w:val="clear" w:color="auto" w:fill="FFFFFF"/>
              <w:spacing w:after="0"/>
              <w:ind w:right="-993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7E617E23" w14:textId="77777777" w:rsidR="001556F2" w:rsidRPr="005E466D" w:rsidRDefault="001556F2" w:rsidP="008C1D5C">
            <w:pPr>
              <w:shd w:val="clear" w:color="auto" w:fill="FFFFFF"/>
              <w:spacing w:after="0"/>
              <w:ind w:right="-993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7D310D75" w14:textId="77777777" w:rsidR="001556F2" w:rsidRPr="005E466D" w:rsidRDefault="001556F2" w:rsidP="008C1D5C">
            <w:pPr>
              <w:shd w:val="clear" w:color="auto" w:fill="FFFFFF"/>
              <w:spacing w:after="0"/>
              <w:ind w:right="-993"/>
              <w:contextualSpacing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University </w:t>
            </w:r>
          </w:p>
        </w:tc>
        <w:tc>
          <w:tcPr>
            <w:tcW w:w="2228" w:type="dxa"/>
            <w:shd w:val="clear" w:color="auto" w:fill="FFFFFF"/>
          </w:tcPr>
          <w:p w14:paraId="5DDE2E60" w14:textId="77777777" w:rsidR="001556F2" w:rsidRPr="00782942" w:rsidRDefault="001556F2" w:rsidP="008C1D5C">
            <w:pPr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2FA5EFDE" w14:textId="77777777" w:rsidR="001556F2" w:rsidRPr="00F8532D" w:rsidRDefault="001556F2" w:rsidP="008C1D5C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0BEFED12" w14:textId="77777777" w:rsidR="001556F2" w:rsidRDefault="00000000" w:rsidP="008C1D5C">
            <w:pPr>
              <w:spacing w:after="120"/>
              <w:ind w:right="-992"/>
              <w:contextualSpacing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556F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1556F2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0E6681B7" w14:textId="77777777" w:rsidR="001556F2" w:rsidRPr="00F8532D" w:rsidRDefault="00000000" w:rsidP="008C1D5C">
            <w:pPr>
              <w:shd w:val="clear" w:color="auto" w:fill="FFFFFF"/>
              <w:spacing w:after="0"/>
              <w:ind w:right="-993"/>
              <w:contextualSpacing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6F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1556F2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1556F2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D52626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2D5C49EB" w:rsidR="00A75662" w:rsidRPr="007673FA" w:rsidRDefault="00D5262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Coimbra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4F73D15E" w:rsidR="00A75662" w:rsidRPr="007673FA" w:rsidRDefault="00D52626" w:rsidP="00D52626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Economics </w:t>
            </w:r>
          </w:p>
        </w:tc>
      </w:tr>
      <w:tr w:rsidR="00A75662" w:rsidRPr="007673FA" w14:paraId="56E93A11" w14:textId="77777777" w:rsidTr="00D52626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03C7F4E8" w:rsidR="00A75662" w:rsidRPr="007673FA" w:rsidRDefault="00D5262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 COIMBRA01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D52626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3417B01E" w:rsidR="007967A9" w:rsidRPr="007673FA" w:rsidRDefault="00D52626" w:rsidP="00D5262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52626">
              <w:rPr>
                <w:rFonts w:ascii="Verdana" w:hAnsi="Verdana" w:cs="Arial"/>
                <w:color w:val="002060"/>
                <w:sz w:val="20"/>
              </w:rPr>
              <w:t xml:space="preserve">3000-143 </w:t>
            </w:r>
            <w:r w:rsidRPr="00D52626">
              <w:rPr>
                <w:rFonts w:ascii="Verdana" w:hAnsi="Verdana" w:cs="Arial"/>
                <w:color w:val="002060"/>
                <w:sz w:val="20"/>
              </w:rPr>
              <w:t>Coimbra</w:t>
            </w:r>
            <w:r w:rsidRPr="00D52626">
              <w:rPr>
                <w:rFonts w:ascii="Verdana" w:hAnsi="Verdana" w:cs="Arial"/>
                <w:color w:val="002060"/>
                <w:sz w:val="20"/>
              </w:rPr>
              <w:t>,</w:t>
            </w:r>
            <w:r>
              <w:rPr>
                <w:rFonts w:ascii="Verdana" w:hAnsi="Verdana" w:cs="Arial"/>
                <w:color w:val="002060"/>
                <w:sz w:val="20"/>
              </w:rPr>
              <w:br/>
            </w:r>
            <w:r w:rsidRPr="00D52626">
              <w:rPr>
                <w:rFonts w:ascii="Verdana" w:hAnsi="Verdana" w:cs="Arial"/>
                <w:color w:val="002060"/>
                <w:sz w:val="20"/>
              </w:rPr>
              <w:t>Portugal</w:t>
            </w: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6503FAB2" w:rsidR="007967A9" w:rsidRPr="00D52626" w:rsidRDefault="00D52626" w:rsidP="00D52626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tr-TR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Portugal/P</w:t>
            </w:r>
            <w:r>
              <w:rPr>
                <w:rFonts w:ascii="Verdana" w:hAnsi="Verdana" w:cs="Arial"/>
                <w:b/>
                <w:sz w:val="20"/>
                <w:lang w:val="tr-TR"/>
              </w:rPr>
              <w:t>T</w:t>
            </w:r>
          </w:p>
        </w:tc>
      </w:tr>
      <w:tr w:rsidR="007967A9" w:rsidRPr="00D52626" w14:paraId="56E93A1B" w14:textId="77777777" w:rsidTr="00D52626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5CB5780D" w:rsidR="007967A9" w:rsidRPr="00782942" w:rsidRDefault="00D52626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Silvia Silva, Erasmus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Institutional Coordinator</w:t>
            </w: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50CAB04E" w:rsidR="007967A9" w:rsidRPr="00D52626" w:rsidRDefault="00D52626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Cs/>
                <w:color w:val="002060"/>
                <w:sz w:val="18"/>
                <w:szCs w:val="18"/>
                <w:lang w:val="fr-BE"/>
              </w:rPr>
            </w:pPr>
            <w:hyperlink r:id="rId13" w:history="1">
              <w:r w:rsidRPr="00D52626">
                <w:rPr>
                  <w:rStyle w:val="aff7"/>
                  <w:rFonts w:ascii="Verdana" w:hAnsi="Verdana" w:cs="Arial"/>
                  <w:bCs/>
                  <w:sz w:val="20"/>
                  <w:lang w:val="fr-BE"/>
                </w:rPr>
                <w:t>icm@uc.pt</w:t>
              </w:r>
            </w:hyperlink>
            <w:r w:rsidRPr="00D52626">
              <w:rPr>
                <w:rFonts w:ascii="Verdana" w:hAnsi="Verdana" w:cs="Arial"/>
                <w:bCs/>
                <w:color w:val="002060"/>
                <w:sz w:val="20"/>
                <w:lang w:val="fr-BE"/>
              </w:rPr>
              <w:t xml:space="preserve"> </w:t>
            </w:r>
            <w:r w:rsidRPr="00D52626">
              <w:rPr>
                <w:rFonts w:ascii="Verdana" w:hAnsi="Verdana" w:cs="Arial"/>
                <w:bCs/>
                <w:color w:val="002060"/>
                <w:sz w:val="20"/>
                <w:lang w:val="fr-BE"/>
              </w:rPr>
              <w:br/>
              <w:t>+351 239 857 003</w:t>
            </w:r>
          </w:p>
        </w:tc>
      </w:tr>
    </w:tbl>
    <w:p w14:paraId="2FFD8109" w14:textId="77777777" w:rsidR="00D2071E" w:rsidRPr="00A941C9" w:rsidRDefault="00D2071E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afff3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fff3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afff3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32A04B10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1556F2">
              <w:rPr>
                <w:rFonts w:ascii="Verdana" w:hAnsi="Verdana" w:cs="Calibri"/>
                <w:sz w:val="20"/>
                <w:lang w:val="en-GB"/>
              </w:rPr>
              <w:t xml:space="preserve"> Assoc. Prof. Dr. Serghei Zaharia 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5BDB4" w14:textId="77777777" w:rsidR="00842FF2" w:rsidRDefault="00842FF2">
      <w:r>
        <w:separator/>
      </w:r>
    </w:p>
  </w:endnote>
  <w:endnote w:type="continuationSeparator" w:id="0">
    <w:p w14:paraId="53DAFEBB" w14:textId="77777777" w:rsidR="00842FF2" w:rsidRDefault="00842FF2">
      <w:r>
        <w:continuationSeparator/>
      </w:r>
    </w:p>
  </w:endnote>
  <w:endnote w:id="1">
    <w:p w14:paraId="6D0AB73B" w14:textId="77777777" w:rsidR="00B96BA4" w:rsidRDefault="00AA696D" w:rsidP="00AA696D">
      <w:pPr>
        <w:pStyle w:val="af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af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af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af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af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29F71F14" w14:textId="77777777" w:rsidR="001556F2" w:rsidRPr="002F549E" w:rsidRDefault="001556F2" w:rsidP="001556F2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>
        <w:rPr>
          <w:rFonts w:ascii="Verdana" w:hAnsi="Verdana"/>
          <w:b/>
          <w:sz w:val="16"/>
          <w:szCs w:val="16"/>
          <w:lang w:val="en-GB"/>
        </w:rPr>
        <w:t>c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08701DFB" w14:textId="77777777" w:rsidR="001556F2" w:rsidRPr="002F549E" w:rsidRDefault="001556F2" w:rsidP="001556F2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aff7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aff7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aff7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af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afff3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4B97" w14:textId="77777777" w:rsidR="00D87A69" w:rsidRDefault="00D87A69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af1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DE1F7" w14:textId="77777777" w:rsidR="00842FF2" w:rsidRDefault="00842FF2">
      <w:r>
        <w:separator/>
      </w:r>
    </w:p>
  </w:footnote>
  <w:footnote w:type="continuationSeparator" w:id="0">
    <w:p w14:paraId="3758C3B2" w14:textId="77777777" w:rsidR="00842FF2" w:rsidRDefault="00842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AC31" w14:textId="77777777" w:rsidR="00D87A69" w:rsidRDefault="00D87A69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af4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af4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639138">
    <w:abstractNumId w:val="1"/>
  </w:num>
  <w:num w:numId="2" w16cid:durableId="1601722719">
    <w:abstractNumId w:val="0"/>
  </w:num>
  <w:num w:numId="3" w16cid:durableId="1809863020">
    <w:abstractNumId w:val="18"/>
  </w:num>
  <w:num w:numId="4" w16cid:durableId="390466386">
    <w:abstractNumId w:val="28"/>
  </w:num>
  <w:num w:numId="5" w16cid:durableId="213660894">
    <w:abstractNumId w:val="21"/>
  </w:num>
  <w:num w:numId="6" w16cid:durableId="1778451649">
    <w:abstractNumId w:val="27"/>
  </w:num>
  <w:num w:numId="7" w16cid:durableId="251204405">
    <w:abstractNumId w:val="42"/>
  </w:num>
  <w:num w:numId="8" w16cid:durableId="1320616883">
    <w:abstractNumId w:val="43"/>
  </w:num>
  <w:num w:numId="9" w16cid:durableId="890534399">
    <w:abstractNumId w:val="25"/>
  </w:num>
  <w:num w:numId="10" w16cid:durableId="1229195058">
    <w:abstractNumId w:val="41"/>
  </w:num>
  <w:num w:numId="11" w16cid:durableId="1712068074">
    <w:abstractNumId w:val="39"/>
  </w:num>
  <w:num w:numId="12" w16cid:durableId="631332245">
    <w:abstractNumId w:val="31"/>
  </w:num>
  <w:num w:numId="13" w16cid:durableId="1250891549">
    <w:abstractNumId w:val="37"/>
  </w:num>
  <w:num w:numId="14" w16cid:durableId="1925333354">
    <w:abstractNumId w:val="19"/>
  </w:num>
  <w:num w:numId="15" w16cid:durableId="1350907981">
    <w:abstractNumId w:val="26"/>
  </w:num>
  <w:num w:numId="16" w16cid:durableId="556009399">
    <w:abstractNumId w:val="15"/>
  </w:num>
  <w:num w:numId="17" w16cid:durableId="1226650589">
    <w:abstractNumId w:val="22"/>
  </w:num>
  <w:num w:numId="18" w16cid:durableId="2118134053">
    <w:abstractNumId w:val="44"/>
  </w:num>
  <w:num w:numId="19" w16cid:durableId="1156993863">
    <w:abstractNumId w:val="33"/>
  </w:num>
  <w:num w:numId="20" w16cid:durableId="1788768792">
    <w:abstractNumId w:val="17"/>
  </w:num>
  <w:num w:numId="21" w16cid:durableId="1371418222">
    <w:abstractNumId w:val="29"/>
  </w:num>
  <w:num w:numId="22" w16cid:durableId="1626542445">
    <w:abstractNumId w:val="30"/>
  </w:num>
  <w:num w:numId="23" w16cid:durableId="990402358">
    <w:abstractNumId w:val="32"/>
  </w:num>
  <w:num w:numId="24" w16cid:durableId="281152242">
    <w:abstractNumId w:val="4"/>
  </w:num>
  <w:num w:numId="25" w16cid:durableId="1637567649">
    <w:abstractNumId w:val="7"/>
  </w:num>
  <w:num w:numId="26" w16cid:durableId="1510563284">
    <w:abstractNumId w:val="35"/>
  </w:num>
  <w:num w:numId="27" w16cid:durableId="480585222">
    <w:abstractNumId w:val="16"/>
  </w:num>
  <w:num w:numId="28" w16cid:durableId="183253398">
    <w:abstractNumId w:val="10"/>
  </w:num>
  <w:num w:numId="29" w16cid:durableId="443497882">
    <w:abstractNumId w:val="38"/>
  </w:num>
  <w:num w:numId="30" w16cid:durableId="1246303485">
    <w:abstractNumId w:val="34"/>
  </w:num>
  <w:num w:numId="31" w16cid:durableId="1550651554">
    <w:abstractNumId w:val="24"/>
  </w:num>
  <w:num w:numId="32" w16cid:durableId="938365870">
    <w:abstractNumId w:val="12"/>
  </w:num>
  <w:num w:numId="33" w16cid:durableId="97337386">
    <w:abstractNumId w:val="36"/>
  </w:num>
  <w:num w:numId="34" w16cid:durableId="994337000">
    <w:abstractNumId w:val="13"/>
  </w:num>
  <w:num w:numId="35" w16cid:durableId="1738430013">
    <w:abstractNumId w:val="14"/>
  </w:num>
  <w:num w:numId="36" w16cid:durableId="483280767">
    <w:abstractNumId w:val="11"/>
  </w:num>
  <w:num w:numId="37" w16cid:durableId="997535223">
    <w:abstractNumId w:val="9"/>
  </w:num>
  <w:num w:numId="38" w16cid:durableId="304161896">
    <w:abstractNumId w:val="36"/>
  </w:num>
  <w:num w:numId="39" w16cid:durableId="123501293">
    <w:abstractNumId w:val="45"/>
  </w:num>
  <w:num w:numId="40" w16cid:durableId="127717637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94237186">
    <w:abstractNumId w:val="3"/>
  </w:num>
  <w:num w:numId="42" w16cid:durableId="3406683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83676869">
    <w:abstractNumId w:val="18"/>
  </w:num>
  <w:num w:numId="44" w16cid:durableId="1226457204">
    <w:abstractNumId w:val="18"/>
  </w:num>
  <w:num w:numId="45" w16cid:durableId="1624077089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b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6F8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6F2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C52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2FF2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626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2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ac"/>
    <w:rPr>
      <w:sz w:val="20"/>
    </w:rPr>
  </w:style>
  <w:style w:type="paragraph" w:styleId="ad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e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f">
    <w:name w:val="endnote text"/>
    <w:basedOn w:val="a1"/>
    <w:semiHidden/>
    <w:rPr>
      <w:sz w:val="20"/>
    </w:rPr>
  </w:style>
  <w:style w:type="paragraph" w:styleId="af0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25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af2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3">
    <w:name w:val="footnote text"/>
    <w:basedOn w:val="a1"/>
    <w:pPr>
      <w:ind w:left="357" w:hanging="357"/>
    </w:pPr>
    <w:rPr>
      <w:sz w:val="20"/>
    </w:rPr>
  </w:style>
  <w:style w:type="paragraph" w:styleId="af4">
    <w:name w:val="header"/>
    <w:basedOn w:val="a1"/>
    <w:link w:val="af5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6">
    <w:name w:val="index 2"/>
    <w:basedOn w:val="a1"/>
    <w:next w:val="a1"/>
    <w:autoRedefine/>
    <w:semiHidden/>
    <w:pPr>
      <w:ind w:left="480" w:hanging="240"/>
    </w:pPr>
  </w:style>
  <w:style w:type="paragraph" w:styleId="35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6">
    <w:name w:val="index heading"/>
    <w:basedOn w:val="a1"/>
    <w:next w:val="10"/>
    <w:semiHidden/>
    <w:rPr>
      <w:rFonts w:ascii="Arial" w:hAnsi="Arial"/>
      <w:b/>
    </w:rPr>
  </w:style>
  <w:style w:type="paragraph" w:styleId="af7">
    <w:name w:val="List"/>
    <w:basedOn w:val="a1"/>
    <w:pPr>
      <w:ind w:left="283" w:hanging="283"/>
    </w:pPr>
  </w:style>
  <w:style w:type="paragraph" w:styleId="27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8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7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9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b">
    <w:name w:val="Normal Indent"/>
    <w:basedOn w:val="a1"/>
    <w:link w:val="afc"/>
    <w:pPr>
      <w:ind w:left="720"/>
    </w:pPr>
    <w:rPr>
      <w:lang w:eastAsia="x-none"/>
    </w:rPr>
  </w:style>
  <w:style w:type="paragraph" w:styleId="afd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e">
    <w:name w:val="Plain Text"/>
    <w:basedOn w:val="a1"/>
    <w:rPr>
      <w:rFonts w:ascii="Courier New" w:hAnsi="Courier New"/>
      <w:sz w:val="20"/>
    </w:rPr>
  </w:style>
  <w:style w:type="paragraph" w:styleId="aff">
    <w:name w:val="Salutation"/>
    <w:basedOn w:val="a1"/>
    <w:next w:val="a1"/>
  </w:style>
  <w:style w:type="paragraph" w:styleId="aff0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f1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2">
    <w:name w:val="table of authorities"/>
    <w:basedOn w:val="a1"/>
    <w:next w:val="a1"/>
    <w:semiHidden/>
    <w:pPr>
      <w:ind w:left="240" w:hanging="240"/>
    </w:pPr>
  </w:style>
  <w:style w:type="paragraph" w:styleId="aff3">
    <w:name w:val="table of figures"/>
    <w:basedOn w:val="a1"/>
    <w:next w:val="a1"/>
    <w:semiHidden/>
    <w:pPr>
      <w:ind w:left="480" w:hanging="480"/>
    </w:pPr>
  </w:style>
  <w:style w:type="paragraph" w:styleId="aff4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5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9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8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6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aff7">
    <w:name w:val="Hyperlink"/>
    <w:rsid w:val="006914AD"/>
    <w:rPr>
      <w:color w:val="0000FF"/>
      <w:u w:val="single"/>
    </w:rPr>
  </w:style>
  <w:style w:type="character" w:styleId="aff8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9">
    <w:name w:val="Balloon Text"/>
    <w:basedOn w:val="a1"/>
    <w:link w:val="affa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f2">
    <w:name w:val="Нижний колонтитул Знак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f2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af5">
    <w:name w:val="Верхний колонтитул Знак"/>
    <w:link w:val="af4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b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fc">
    <w:name w:val="Обычный отступ Знак"/>
    <w:link w:val="afb"/>
    <w:rsid w:val="007A4813"/>
    <w:rPr>
      <w:sz w:val="24"/>
      <w:lang w:val="fr-FR"/>
    </w:rPr>
  </w:style>
  <w:style w:type="character" w:customStyle="1" w:styleId="Bulletpoint1Char">
    <w:name w:val="Bullet point1 Char"/>
    <w:basedOn w:val="afc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b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b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c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d">
    <w:name w:val="annotation reference"/>
    <w:unhideWhenUsed/>
    <w:rsid w:val="00F0066C"/>
    <w:rPr>
      <w:sz w:val="16"/>
      <w:szCs w:val="16"/>
    </w:rPr>
  </w:style>
  <w:style w:type="character" w:customStyle="1" w:styleId="ac">
    <w:name w:val="Текст примечания Знак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affa">
    <w:name w:val="Текст выноски Знак"/>
    <w:link w:val="aff9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e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f">
    <w:name w:val="annotation subject"/>
    <w:basedOn w:val="ab"/>
    <w:next w:val="ab"/>
    <w:link w:val="afff0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fff0">
    <w:name w:val="Тема примечания Знак"/>
    <w:link w:val="afff"/>
    <w:uiPriority w:val="99"/>
    <w:rsid w:val="00BA290F"/>
    <w:rPr>
      <w:b/>
      <w:bCs/>
      <w:lang w:val="x-none" w:eastAsia="ar-SA"/>
    </w:rPr>
  </w:style>
  <w:style w:type="paragraph" w:styleId="afff1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afff2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2">
    <w:name w:val="Заголовок 3 Знак"/>
    <w:link w:val="3"/>
    <w:rsid w:val="005D5129"/>
    <w:rPr>
      <w:i/>
      <w:sz w:val="24"/>
      <w:lang w:val="fr-FR" w:eastAsia="en-US"/>
    </w:rPr>
  </w:style>
  <w:style w:type="character" w:styleId="afff3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a2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afff4">
    <w:name w:val="Unresolved Mention"/>
    <w:basedOn w:val="a2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cm@uc.p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erasmus@kdu.md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ternationalofficecsumd@g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15</TotalTime>
  <Pages>1</Pages>
  <Words>549</Words>
  <Characters>3134</Characters>
  <Application>Microsoft Office Word</Application>
  <DocSecurity>0</DocSecurity>
  <PresentationFormat>Microsoft Word 11.0</PresentationFormat>
  <Lines>26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3676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Людмила Ненова</cp:lastModifiedBy>
  <cp:revision>5</cp:revision>
  <cp:lastPrinted>2013-11-06T08:46:00Z</cp:lastPrinted>
  <dcterms:created xsi:type="dcterms:W3CDTF">2023-06-07T11:04:00Z</dcterms:created>
  <dcterms:modified xsi:type="dcterms:W3CDTF">2025-04-24T08:33:00Z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